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Project Sample Challenges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This is an introduction to possible problems students might study during FLL. Have students work as a team to make a keynote or google slides presentation with resources (people, websites, phone numbers, companies, family members), background information, data charts, and possible solutions.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Students should do these tasks with a team and use the FLL project rubrics as an assessment of how well they did on each task.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Here is the project rubric: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http://www.firstlegoleague.org/sites/default/files/combined-rubrics-2015.pdf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It is best to have students come up with their own problems, but if you would like samples, here are some below: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Problem: Animals are poached for valuable parts of their bodies or purely for sport. Many of these animals are endangered.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Problem: Too many domestic animals are homeless and the humane society does not have enough resources to take care of them all.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Problem: Urban wildlife can be a safety hazard to humans and humans can harm their environments.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Problem: Humans are in need of care giving animals but cannot afford them.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Problem: Animals need to migrate throughout the year but cannot get past highways.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firstlegoleague.org/sites/default/files/combined-rubrics-2015.pdf" TargetMode="External"/></Relationships>
</file>